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97"/>
        <w:gridCol w:w="1035"/>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2153A1" w:rsidP="002C79CE">
            <w:pPr>
              <w:widowControl/>
              <w:spacing w:line="240" w:lineRule="exact"/>
              <w:jc w:val="center"/>
              <w:rPr>
                <w:rFonts w:ascii="宋体" w:eastAsia="宋体" w:hAnsi="宋体" w:cs="宋体"/>
                <w:kern w:val="0"/>
                <w:sz w:val="18"/>
                <w:szCs w:val="18"/>
              </w:rPr>
            </w:pPr>
            <w:r w:rsidRPr="002153A1">
              <w:rPr>
                <w:rFonts w:ascii="宋体" w:eastAsia="宋体" w:hAnsi="宋体" w:cs="宋体" w:hint="eastAsia"/>
                <w:kern w:val="0"/>
                <w:sz w:val="18"/>
                <w:szCs w:val="18"/>
              </w:rPr>
              <w:t>北京市铁路第二中学支教经费</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2153A1" w:rsidP="002C79CE">
            <w:pPr>
              <w:widowControl/>
              <w:spacing w:line="240" w:lineRule="exact"/>
              <w:jc w:val="center"/>
              <w:rPr>
                <w:rFonts w:ascii="宋体" w:eastAsia="宋体" w:hAnsi="宋体" w:cs="宋体"/>
                <w:kern w:val="0"/>
                <w:sz w:val="18"/>
                <w:szCs w:val="18"/>
              </w:rPr>
            </w:pPr>
            <w:r w:rsidRPr="002153A1">
              <w:rPr>
                <w:rFonts w:ascii="宋体" w:eastAsia="宋体" w:hAnsi="宋体" w:cs="宋体" w:hint="eastAsia"/>
                <w:kern w:val="0"/>
                <w:sz w:val="18"/>
                <w:szCs w:val="18"/>
              </w:rPr>
              <w:t>邢淑玲</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2153A1" w:rsidP="002C79CE">
            <w:pPr>
              <w:widowControl/>
              <w:spacing w:line="240" w:lineRule="exact"/>
              <w:jc w:val="center"/>
              <w:rPr>
                <w:rFonts w:ascii="宋体" w:eastAsia="宋体" w:hAnsi="宋体" w:cs="宋体"/>
                <w:kern w:val="0"/>
                <w:sz w:val="18"/>
                <w:szCs w:val="18"/>
              </w:rPr>
            </w:pPr>
            <w:r w:rsidRPr="002153A1">
              <w:rPr>
                <w:rFonts w:ascii="宋体" w:eastAsia="宋体" w:hAnsi="宋体" w:cs="宋体"/>
                <w:kern w:val="0"/>
                <w:sz w:val="18"/>
                <w:szCs w:val="18"/>
              </w:rPr>
              <w:t>68010973</w:t>
            </w:r>
          </w:p>
        </w:tc>
      </w:tr>
      <w:tr w:rsidR="00FF566A" w:rsidRPr="003C7CAD" w:rsidTr="00132275">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2153A1" w:rsidRPr="003C7CAD" w:rsidTr="0013227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2153A1" w:rsidRPr="003C7CAD" w:rsidRDefault="002153A1" w:rsidP="002153A1">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035" w:type="dxa"/>
            <w:tcBorders>
              <w:top w:val="nil"/>
              <w:left w:val="nil"/>
              <w:bottom w:val="single" w:sz="4" w:space="0" w:color="auto"/>
              <w:right w:val="single" w:sz="4" w:space="0" w:color="auto"/>
            </w:tcBorders>
            <w:vAlign w:val="center"/>
          </w:tcPr>
          <w:p w:rsidR="002153A1" w:rsidRPr="003C7CAD" w:rsidRDefault="00132275" w:rsidP="002153A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7.5</w:t>
            </w:r>
          </w:p>
        </w:tc>
        <w:tc>
          <w:tcPr>
            <w:tcW w:w="1118" w:type="dxa"/>
            <w:gridSpan w:val="2"/>
            <w:tcBorders>
              <w:top w:val="nil"/>
              <w:left w:val="nil"/>
              <w:bottom w:val="single" w:sz="4" w:space="0" w:color="auto"/>
              <w:right w:val="single" w:sz="4" w:space="0" w:color="auto"/>
            </w:tcBorders>
          </w:tcPr>
          <w:p w:rsidR="002153A1" w:rsidRPr="002153A1" w:rsidRDefault="002153A1" w:rsidP="00522E42">
            <w:pPr>
              <w:jc w:val="center"/>
              <w:rPr>
                <w:rFonts w:ascii="宋体" w:eastAsia="宋体" w:hAnsi="宋体" w:cs="宋体"/>
                <w:kern w:val="0"/>
                <w:sz w:val="18"/>
                <w:szCs w:val="18"/>
              </w:rPr>
            </w:pPr>
            <w:r w:rsidRPr="0051381C">
              <w:rPr>
                <w:rFonts w:ascii="宋体" w:eastAsia="宋体" w:hAnsi="宋体" w:cs="宋体"/>
                <w:kern w:val="0"/>
                <w:sz w:val="18"/>
                <w:szCs w:val="18"/>
              </w:rPr>
              <w:t>6.6</w:t>
            </w:r>
          </w:p>
        </w:tc>
        <w:tc>
          <w:tcPr>
            <w:tcW w:w="1114" w:type="dxa"/>
            <w:gridSpan w:val="2"/>
            <w:tcBorders>
              <w:top w:val="nil"/>
              <w:left w:val="nil"/>
              <w:bottom w:val="single" w:sz="4" w:space="0" w:color="auto"/>
              <w:right w:val="single" w:sz="4" w:space="0" w:color="auto"/>
            </w:tcBorders>
          </w:tcPr>
          <w:p w:rsidR="002153A1" w:rsidRPr="002153A1" w:rsidRDefault="002153A1" w:rsidP="00522E42">
            <w:pPr>
              <w:jc w:val="center"/>
              <w:rPr>
                <w:rFonts w:ascii="宋体" w:eastAsia="宋体" w:hAnsi="宋体" w:cs="宋体"/>
                <w:kern w:val="0"/>
                <w:sz w:val="18"/>
                <w:szCs w:val="18"/>
              </w:rPr>
            </w:pPr>
            <w:r w:rsidRPr="0051381C">
              <w:rPr>
                <w:rFonts w:ascii="宋体" w:eastAsia="宋体" w:hAnsi="宋体" w:cs="宋体"/>
                <w:kern w:val="0"/>
                <w:sz w:val="18"/>
                <w:szCs w:val="18"/>
              </w:rPr>
              <w:t>6.6</w:t>
            </w:r>
          </w:p>
        </w:tc>
        <w:tc>
          <w:tcPr>
            <w:tcW w:w="696" w:type="dxa"/>
            <w:gridSpan w:val="2"/>
            <w:tcBorders>
              <w:top w:val="nil"/>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2153A1" w:rsidRPr="003C7CAD" w:rsidTr="0013227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035" w:type="dxa"/>
            <w:tcBorders>
              <w:top w:val="nil"/>
              <w:left w:val="nil"/>
              <w:bottom w:val="single" w:sz="4" w:space="0" w:color="auto"/>
              <w:right w:val="single" w:sz="4" w:space="0" w:color="auto"/>
            </w:tcBorders>
          </w:tcPr>
          <w:p w:rsidR="002153A1" w:rsidRPr="002153A1" w:rsidRDefault="00132275" w:rsidP="002153A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7.5</w:t>
            </w:r>
          </w:p>
        </w:tc>
        <w:tc>
          <w:tcPr>
            <w:tcW w:w="1118" w:type="dxa"/>
            <w:gridSpan w:val="2"/>
            <w:tcBorders>
              <w:top w:val="nil"/>
              <w:left w:val="nil"/>
              <w:bottom w:val="single" w:sz="4" w:space="0" w:color="auto"/>
              <w:right w:val="single" w:sz="4" w:space="0" w:color="auto"/>
            </w:tcBorders>
          </w:tcPr>
          <w:p w:rsidR="002153A1" w:rsidRPr="002153A1" w:rsidRDefault="002153A1" w:rsidP="002153A1">
            <w:pPr>
              <w:widowControl/>
              <w:spacing w:line="240" w:lineRule="exact"/>
              <w:jc w:val="center"/>
              <w:rPr>
                <w:rFonts w:ascii="宋体" w:eastAsia="宋体" w:hAnsi="宋体" w:cs="宋体"/>
                <w:kern w:val="0"/>
                <w:sz w:val="18"/>
                <w:szCs w:val="18"/>
              </w:rPr>
            </w:pPr>
            <w:r w:rsidRPr="0051381C">
              <w:rPr>
                <w:rFonts w:ascii="宋体" w:eastAsia="宋体" w:hAnsi="宋体" w:cs="宋体"/>
                <w:kern w:val="0"/>
                <w:sz w:val="18"/>
                <w:szCs w:val="18"/>
              </w:rPr>
              <w:t>6.6</w:t>
            </w:r>
          </w:p>
        </w:tc>
        <w:tc>
          <w:tcPr>
            <w:tcW w:w="1114" w:type="dxa"/>
            <w:gridSpan w:val="2"/>
            <w:tcBorders>
              <w:top w:val="nil"/>
              <w:left w:val="nil"/>
              <w:bottom w:val="single" w:sz="4" w:space="0" w:color="auto"/>
              <w:right w:val="single" w:sz="4" w:space="0" w:color="auto"/>
            </w:tcBorders>
          </w:tcPr>
          <w:p w:rsidR="002153A1" w:rsidRPr="002153A1" w:rsidRDefault="002153A1" w:rsidP="002153A1">
            <w:pPr>
              <w:widowControl/>
              <w:spacing w:line="240" w:lineRule="exact"/>
              <w:jc w:val="center"/>
              <w:rPr>
                <w:rFonts w:ascii="宋体" w:eastAsia="宋体" w:hAnsi="宋体" w:cs="宋体"/>
                <w:kern w:val="0"/>
                <w:sz w:val="18"/>
                <w:szCs w:val="18"/>
              </w:rPr>
            </w:pPr>
            <w:r w:rsidRPr="0051381C">
              <w:rPr>
                <w:rFonts w:ascii="宋体" w:eastAsia="宋体" w:hAnsi="宋体" w:cs="宋体"/>
                <w:kern w:val="0"/>
                <w:sz w:val="18"/>
                <w:szCs w:val="18"/>
              </w:rPr>
              <w:t>6.6</w:t>
            </w:r>
          </w:p>
        </w:tc>
        <w:tc>
          <w:tcPr>
            <w:tcW w:w="696" w:type="dxa"/>
            <w:gridSpan w:val="2"/>
            <w:tcBorders>
              <w:top w:val="nil"/>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2153A1" w:rsidRPr="003C7CAD" w:rsidRDefault="002153A1" w:rsidP="002153A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13227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13227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4D4414">
        <w:trPr>
          <w:trHeight w:hRule="exact" w:val="1886"/>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164863" w:rsidP="002C79CE">
            <w:pPr>
              <w:widowControl/>
              <w:spacing w:line="240" w:lineRule="exact"/>
              <w:jc w:val="center"/>
              <w:rPr>
                <w:rFonts w:ascii="宋体" w:eastAsia="宋体" w:hAnsi="宋体" w:cs="宋体"/>
                <w:kern w:val="0"/>
                <w:sz w:val="18"/>
                <w:szCs w:val="18"/>
              </w:rPr>
            </w:pPr>
            <w:r w:rsidRPr="00164863">
              <w:rPr>
                <w:rFonts w:ascii="宋体" w:eastAsia="宋体" w:hAnsi="宋体" w:cs="宋体" w:hint="eastAsia"/>
                <w:kern w:val="0"/>
                <w:sz w:val="18"/>
                <w:szCs w:val="18"/>
              </w:rPr>
              <w:t>根据《教育部等四部门关于印发&lt;援藏援疆万名教师支教计划实施方案&gt;的通知》和市委组织部、市委教育工委、市教委、市人力社保局、市财政局《关于选派北京市中学校长、教师支援西藏工作的通知》（京教人〔2014〕8号）精神，我校选派了1名政治素质高、教学经验丰富的生物教师赴西藏拉萨中学支教，项目资金用于该教师个人及家庭生活补助，以减轻在京家属生活负担。</w:t>
            </w:r>
          </w:p>
        </w:tc>
        <w:tc>
          <w:tcPr>
            <w:tcW w:w="3345" w:type="dxa"/>
            <w:gridSpan w:val="7"/>
            <w:tcBorders>
              <w:top w:val="single" w:sz="4" w:space="0" w:color="auto"/>
              <w:left w:val="nil"/>
              <w:bottom w:val="single" w:sz="4" w:space="0" w:color="auto"/>
              <w:right w:val="single" w:sz="4" w:space="0" w:color="auto"/>
            </w:tcBorders>
            <w:vAlign w:val="center"/>
          </w:tcPr>
          <w:p w:rsidR="004D4414" w:rsidRPr="004D4414" w:rsidRDefault="004D4414" w:rsidP="004D4414">
            <w:pPr>
              <w:widowControl/>
              <w:spacing w:line="240" w:lineRule="exact"/>
              <w:jc w:val="center"/>
              <w:rPr>
                <w:rFonts w:ascii="宋体" w:eastAsia="宋体" w:hAnsi="宋体" w:cs="宋体"/>
                <w:kern w:val="0"/>
                <w:sz w:val="18"/>
                <w:szCs w:val="18"/>
              </w:rPr>
            </w:pPr>
            <w:r w:rsidRPr="004D4414">
              <w:rPr>
                <w:rFonts w:ascii="宋体" w:eastAsia="宋体" w:hAnsi="宋体" w:cs="宋体" w:hint="eastAsia"/>
                <w:kern w:val="0"/>
                <w:sz w:val="18"/>
                <w:szCs w:val="18"/>
              </w:rPr>
              <w:t>通过支教工作可以将自己的知识才能传播到少数民族地区，对提高自己的业务水平和对党的民族和宗教政策会有进一步提高和了解，对认真执行党的教育方针，维护祖国统一和民族团结起到重要作用。</w:t>
            </w:r>
          </w:p>
          <w:p w:rsidR="00FF566A" w:rsidRPr="004D4414" w:rsidRDefault="00FF566A" w:rsidP="0094315F">
            <w:pPr>
              <w:widowControl/>
              <w:spacing w:line="240" w:lineRule="exact"/>
              <w:jc w:val="center"/>
              <w:rPr>
                <w:rFonts w:ascii="宋体" w:eastAsia="宋体" w:hAnsi="宋体" w:cs="宋体"/>
                <w:kern w:val="0"/>
                <w:sz w:val="18"/>
                <w:szCs w:val="18"/>
              </w:rPr>
            </w:pPr>
          </w:p>
        </w:tc>
      </w:tr>
      <w:tr w:rsidR="00FF566A" w:rsidRPr="003C7CAD"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3C7CAD" w:rsidTr="008C77FD">
        <w:trPr>
          <w:trHeight w:hRule="exact" w:val="223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A66AE9" w:rsidRDefault="00FF566A" w:rsidP="003A54F9">
            <w:pPr>
              <w:widowControl/>
              <w:spacing w:line="240" w:lineRule="exact"/>
              <w:jc w:val="left"/>
              <w:rPr>
                <w:rFonts w:ascii="宋体" w:eastAsia="宋体" w:hAnsi="宋体" w:cs="宋体"/>
                <w:kern w:val="0"/>
                <w:sz w:val="18"/>
                <w:szCs w:val="18"/>
              </w:rPr>
            </w:pPr>
            <w:r w:rsidRPr="00A66AE9">
              <w:rPr>
                <w:rFonts w:ascii="宋体" w:eastAsia="宋体" w:hAnsi="宋体" w:cs="宋体" w:hint="eastAsia"/>
                <w:kern w:val="0"/>
                <w:sz w:val="18"/>
                <w:szCs w:val="18"/>
              </w:rPr>
              <w:t>指标1：</w:t>
            </w:r>
            <w:r w:rsidR="00A66AE9" w:rsidRPr="00A66AE9">
              <w:rPr>
                <w:rFonts w:ascii="宋体" w:eastAsia="宋体" w:hAnsi="宋体" w:cs="宋体" w:hint="eastAsia"/>
                <w:kern w:val="0"/>
                <w:sz w:val="18"/>
                <w:szCs w:val="18"/>
              </w:rPr>
              <w:t>我校选派的教师政治素质好，组织纪律性强，为人师表，团结协作；事业心和责任感强，不怕吃苦，甘于奉献具，熟悉本学科业务，作风扎实，有较强的工作能力和较丰富的实际工作经验。</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66AE9"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30</w:t>
            </w:r>
          </w:p>
        </w:tc>
        <w:tc>
          <w:tcPr>
            <w:tcW w:w="557" w:type="dxa"/>
            <w:gridSpan w:val="2"/>
            <w:tcBorders>
              <w:top w:val="nil"/>
              <w:left w:val="nil"/>
              <w:bottom w:val="single" w:sz="4" w:space="0" w:color="auto"/>
              <w:right w:val="single" w:sz="4" w:space="0" w:color="auto"/>
            </w:tcBorders>
            <w:vAlign w:val="center"/>
          </w:tcPr>
          <w:p w:rsidR="00FF566A" w:rsidRPr="003C7CAD" w:rsidRDefault="00A66AE9"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8C77FD">
        <w:trPr>
          <w:trHeight w:hRule="exact" w:val="848"/>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66AE9" w:rsidRPr="00A66AE9">
              <w:rPr>
                <w:rFonts w:ascii="宋体" w:eastAsia="宋体" w:hAnsi="宋体" w:cs="宋体" w:hint="eastAsia"/>
                <w:color w:val="000000"/>
                <w:kern w:val="0"/>
                <w:sz w:val="18"/>
                <w:szCs w:val="18"/>
              </w:rPr>
              <w:t>按</w:t>
            </w:r>
            <w:bookmarkStart w:id="0" w:name="_GoBack"/>
            <w:bookmarkEnd w:id="0"/>
            <w:r w:rsidR="00A66AE9" w:rsidRPr="00A66AE9">
              <w:rPr>
                <w:rFonts w:ascii="宋体" w:eastAsia="宋体" w:hAnsi="宋体" w:cs="宋体" w:hint="eastAsia"/>
                <w:color w:val="000000"/>
                <w:kern w:val="0"/>
                <w:sz w:val="18"/>
                <w:szCs w:val="18"/>
              </w:rPr>
              <w:t>要求正常发放到位</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符合</w:t>
            </w:r>
            <w:r w:rsidR="00A66AE9">
              <w:rPr>
                <w:rFonts w:ascii="宋体" w:eastAsia="宋体" w:hAnsi="宋体" w:cs="宋体" w:hint="eastAsia"/>
                <w:kern w:val="0"/>
                <w:sz w:val="18"/>
                <w:szCs w:val="18"/>
              </w:rPr>
              <w:t>规定</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符合</w:t>
            </w:r>
            <w:r w:rsidR="00A66AE9">
              <w:rPr>
                <w:rFonts w:ascii="宋体" w:eastAsia="宋体" w:hAnsi="宋体" w:cs="宋体" w:hint="eastAsia"/>
                <w:kern w:val="0"/>
                <w:sz w:val="18"/>
                <w:szCs w:val="18"/>
              </w:rPr>
              <w:t>规定</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8C77FD">
        <w:trPr>
          <w:trHeight w:hRule="exact" w:val="70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A66AE9">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8C77FD">
        <w:trPr>
          <w:trHeight w:hRule="exact" w:val="714"/>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0D6C" w:rsidRPr="009323E6">
              <w:rPr>
                <w:rFonts w:ascii="宋体" w:eastAsia="宋体" w:hAnsi="宋体" w:cs="宋体" w:hint="eastAsia"/>
                <w:color w:val="000000"/>
                <w:kern w:val="0"/>
                <w:sz w:val="18"/>
                <w:szCs w:val="18"/>
              </w:rPr>
              <w:t>项目资金总计</w:t>
            </w:r>
            <w:r w:rsidR="00A66AE9">
              <w:rPr>
                <w:rFonts w:ascii="宋体" w:eastAsia="宋体" w:hAnsi="宋体" w:cs="宋体" w:hint="eastAsia"/>
                <w:color w:val="000000"/>
                <w:kern w:val="0"/>
                <w:sz w:val="18"/>
                <w:szCs w:val="18"/>
              </w:rPr>
              <w:t>6</w:t>
            </w:r>
            <w:r w:rsidR="00A66AE9">
              <w:rPr>
                <w:rFonts w:ascii="宋体" w:eastAsia="宋体" w:hAnsi="宋体" w:cs="宋体"/>
                <w:color w:val="000000"/>
                <w:kern w:val="0"/>
                <w:sz w:val="18"/>
                <w:szCs w:val="18"/>
              </w:rPr>
              <w:t>6000</w:t>
            </w:r>
            <w:r w:rsidR="00680D6C">
              <w:rPr>
                <w:rFonts w:ascii="宋体" w:eastAsia="宋体" w:hAnsi="宋体" w:cs="宋体" w:hint="eastAsia"/>
                <w:color w:val="000000"/>
                <w:kern w:val="0"/>
                <w:sz w:val="18"/>
                <w:szCs w:val="18"/>
              </w:rPr>
              <w:t>元</w:t>
            </w:r>
          </w:p>
        </w:tc>
        <w:tc>
          <w:tcPr>
            <w:tcW w:w="839" w:type="dxa"/>
            <w:tcBorders>
              <w:top w:val="nil"/>
              <w:left w:val="nil"/>
              <w:bottom w:val="single" w:sz="4" w:space="0" w:color="auto"/>
              <w:right w:val="single" w:sz="4" w:space="0" w:color="auto"/>
            </w:tcBorders>
            <w:vAlign w:val="center"/>
          </w:tcPr>
          <w:p w:rsidR="00FF566A" w:rsidRPr="00A66AE9" w:rsidRDefault="00A66AE9"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66000</w:t>
            </w:r>
            <w:r>
              <w:rPr>
                <w:rFonts w:ascii="宋体" w:eastAsia="宋体" w:hAnsi="宋体" w:cs="宋体" w:hint="eastAsia"/>
                <w:kern w:val="0"/>
                <w:sz w:val="18"/>
                <w:szCs w:val="18"/>
              </w:rPr>
              <w:t>元</w:t>
            </w:r>
          </w:p>
        </w:tc>
        <w:tc>
          <w:tcPr>
            <w:tcW w:w="837" w:type="dxa"/>
            <w:tcBorders>
              <w:top w:val="nil"/>
              <w:left w:val="nil"/>
              <w:bottom w:val="single" w:sz="4" w:space="0" w:color="auto"/>
              <w:right w:val="single" w:sz="4" w:space="0" w:color="auto"/>
            </w:tcBorders>
            <w:vAlign w:val="center"/>
          </w:tcPr>
          <w:p w:rsidR="00FF566A" w:rsidRPr="003C7CAD" w:rsidRDefault="00A66AE9"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6000</w:t>
            </w:r>
            <w:r>
              <w:rPr>
                <w:rFonts w:ascii="宋体" w:eastAsia="宋体" w:hAnsi="宋体" w:cs="宋体" w:hint="eastAsia"/>
                <w:kern w:val="0"/>
                <w:sz w:val="18"/>
                <w:szCs w:val="18"/>
              </w:rPr>
              <w:t>元</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8C77FD">
        <w:trPr>
          <w:trHeight w:hRule="exact" w:val="852"/>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66AE9" w:rsidRPr="00A66AE9">
              <w:rPr>
                <w:rFonts w:ascii="宋体" w:eastAsia="宋体" w:hAnsi="宋体" w:cs="宋体" w:hint="eastAsia"/>
                <w:color w:val="000000"/>
                <w:kern w:val="0"/>
                <w:sz w:val="18"/>
                <w:szCs w:val="18"/>
              </w:rPr>
              <w:t>传授专业知识，促进民族团结</w:t>
            </w:r>
          </w:p>
        </w:tc>
        <w:tc>
          <w:tcPr>
            <w:tcW w:w="839" w:type="dxa"/>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837" w:type="dxa"/>
            <w:tcBorders>
              <w:top w:val="nil"/>
              <w:left w:val="nil"/>
              <w:bottom w:val="single" w:sz="4" w:space="0" w:color="auto"/>
              <w:right w:val="single" w:sz="4" w:space="0" w:color="auto"/>
            </w:tcBorders>
            <w:vAlign w:val="center"/>
          </w:tcPr>
          <w:p w:rsidR="00364B17" w:rsidRPr="003C7CAD" w:rsidRDefault="00C14959"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8C77FD">
        <w:trPr>
          <w:trHeight w:hRule="exact" w:val="1273"/>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A66AE9" w:rsidRDefault="00364B17" w:rsidP="00A66AE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66AE9" w:rsidRPr="00A66AE9">
              <w:rPr>
                <w:rFonts w:ascii="宋体" w:eastAsia="宋体" w:hAnsi="宋体" w:cs="宋体" w:hint="eastAsia"/>
                <w:color w:val="000000"/>
                <w:kern w:val="0"/>
                <w:sz w:val="18"/>
                <w:szCs w:val="18"/>
              </w:rPr>
              <w:t>通过支教工作</w:t>
            </w:r>
            <w:r w:rsidR="00A66AE9">
              <w:rPr>
                <w:rFonts w:ascii="宋体" w:eastAsia="宋体" w:hAnsi="宋体" w:cs="宋体" w:hint="eastAsia"/>
                <w:color w:val="000000"/>
                <w:kern w:val="0"/>
                <w:sz w:val="18"/>
                <w:szCs w:val="18"/>
              </w:rPr>
              <w:t>对提高自己的业务水平，</w:t>
            </w:r>
            <w:r w:rsidR="00A66AE9" w:rsidRPr="00A66AE9">
              <w:rPr>
                <w:rFonts w:ascii="宋体" w:eastAsia="宋体" w:hAnsi="宋体" w:cs="宋体" w:hint="eastAsia"/>
                <w:color w:val="000000"/>
                <w:kern w:val="0"/>
                <w:sz w:val="18"/>
                <w:szCs w:val="18"/>
              </w:rPr>
              <w:t>维护祖国统一和民族团结起到重要作用。</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BA0CEC">
        <w:trPr>
          <w:trHeight w:hRule="exact" w:val="1003"/>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BA0CEC"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364B17" w:rsidRDefault="00BA0CEC"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BA0CEC">
            <w:r>
              <w:rPr>
                <w:rFonts w:ascii="宋体" w:eastAsia="宋体" w:hAnsi="宋体" w:cs="宋体" w:hint="eastAsia"/>
                <w:kern w:val="0"/>
                <w:sz w:val="18"/>
                <w:szCs w:val="18"/>
              </w:rPr>
              <w:t>满意度</w:t>
            </w:r>
            <w:r w:rsidR="00BA0CEC">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BA0CEC"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BA0CEC" w:rsidP="00057631">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100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F33" w:rsidRDefault="00373F33" w:rsidP="00FF566A">
      <w:r>
        <w:separator/>
      </w:r>
    </w:p>
  </w:endnote>
  <w:endnote w:type="continuationSeparator" w:id="0">
    <w:p w:rsidR="00373F33" w:rsidRDefault="00373F33"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F33" w:rsidRDefault="00373F33" w:rsidP="00FF566A">
      <w:r>
        <w:separator/>
      </w:r>
    </w:p>
  </w:footnote>
  <w:footnote w:type="continuationSeparator" w:id="0">
    <w:p w:rsidR="00373F33" w:rsidRDefault="00373F33"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275"/>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863"/>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3A1"/>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3F33"/>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414"/>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42"/>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7F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AE9"/>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0CEC"/>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6E64"/>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959"/>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070"/>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27</cp:revision>
  <dcterms:created xsi:type="dcterms:W3CDTF">2023-03-01T08:22:00Z</dcterms:created>
  <dcterms:modified xsi:type="dcterms:W3CDTF">2023-03-23T05:28:00Z</dcterms:modified>
</cp:coreProperties>
</file>